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13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6131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1316">
        <w:rPr>
          <w:rFonts w:ascii="Times New Roman" w:hAnsi="Times New Roman" w:cs="Times New Roman"/>
          <w:color w:val="000000"/>
          <w:sz w:val="24"/>
          <w:szCs w:val="24"/>
        </w:rPr>
        <w:t>Урок повторения и обобщения " Человек  в социальном измерении"</w:t>
      </w:r>
    </w:p>
    <w:p w:rsidR="00B32986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Решите тестовые задания.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b/>
          <w:lang w:eastAsia="ru-RU"/>
        </w:rPr>
      </w:pPr>
      <w:r w:rsidRPr="009457C9">
        <w:rPr>
          <w:rFonts w:ascii="Times New Roman" w:hAnsi="Times New Roman" w:cs="Times New Roman"/>
          <w:b/>
          <w:lang w:eastAsia="ru-RU"/>
        </w:rPr>
        <w:t>1. Совокупность качеств человека, которые приобретаются им в процессе жизни в обществе, в деятельности и общении с другими людьми это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А) индивидуальность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Б) личность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В) друг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Г) индивид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Способность человека мыслить, рассуждать и определять своё отношение к окружающей жизни, действительности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А) сознание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Б) деятельность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В) логика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Г) труд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Сознание, направленное на себя самого это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А) способность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Б) потребность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В) познание</w:t>
      </w: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Г) самосознание</w:t>
      </w: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Способ  отношения к внешнему миру, характерный только для людей, основным содержанием которого является изменение и преобразование мира в интересах человека, создание того, чего нет в природе: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А) преобразование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Б) улучшение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В) Деятельность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Г) процесс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b/>
          <w:lang w:eastAsia="ru-RU"/>
        </w:rPr>
      </w:pPr>
      <w:r w:rsidRPr="009457C9">
        <w:rPr>
          <w:rFonts w:ascii="Times New Roman" w:hAnsi="Times New Roman" w:cs="Times New Roman"/>
          <w:b/>
          <w:lang w:eastAsia="ru-RU"/>
        </w:rPr>
        <w:t>5. Несколько логически связанных суждений, из которых можно вывести новое суждение называется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А) понятием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 xml:space="preserve"> Б) суждением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 xml:space="preserve"> В) умозаключением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 xml:space="preserve"> Г) теорией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Верны ли суждения о человеке: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А. человек рождается как биологическое существо, а развивается как социальное;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Б. каждый человек - индивидуальность?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А) Верно только</w:t>
      </w:r>
      <w:proofErr w:type="gramStart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Б) Верно только</w:t>
      </w:r>
      <w:proofErr w:type="gramStart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Б</w:t>
      </w:r>
      <w:proofErr w:type="gramEnd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В) Верно</w:t>
      </w:r>
      <w:proofErr w:type="gramStart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 xml:space="preserve"> и Б.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Г) Оба ответа неверны.</w:t>
      </w:r>
    </w:p>
    <w:p w:rsidR="00B32986" w:rsidRPr="009457C9" w:rsidRDefault="00B32986" w:rsidP="00B32986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b/>
          <w:lang w:eastAsia="ru-RU"/>
        </w:rPr>
      </w:pPr>
      <w:r w:rsidRPr="009457C9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9457C9">
        <w:rPr>
          <w:rFonts w:ascii="Times New Roman" w:hAnsi="Times New Roman" w:cs="Times New Roman"/>
          <w:b/>
          <w:lang w:eastAsia="ru-RU"/>
        </w:rPr>
        <w:t>. Выберите верные суждения?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А. содержание человеческого мышления составляют понятия, суждения, умозаключения.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Б. способность мыслить, присуща всем живым существам.</w:t>
      </w:r>
    </w:p>
    <w:p w:rsidR="00B32986" w:rsidRPr="008766F1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А) Верно только</w:t>
      </w:r>
      <w:proofErr w:type="gramStart"/>
      <w:r w:rsidRPr="009457C9"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Pr="009457C9">
        <w:rPr>
          <w:rFonts w:ascii="Times New Roman" w:hAnsi="Times New Roman" w:cs="Times New Roman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Б) Верно только</w:t>
      </w:r>
      <w:proofErr w:type="gramStart"/>
      <w:r w:rsidRPr="009457C9">
        <w:rPr>
          <w:rFonts w:ascii="Times New Roman" w:hAnsi="Times New Roman" w:cs="Times New Roman"/>
          <w:lang w:eastAsia="ru-RU"/>
        </w:rPr>
        <w:t xml:space="preserve"> Б</w:t>
      </w:r>
      <w:proofErr w:type="gramEnd"/>
      <w:r w:rsidRPr="009457C9">
        <w:rPr>
          <w:rFonts w:ascii="Times New Roman" w:hAnsi="Times New Roman" w:cs="Times New Roman"/>
          <w:lang w:eastAsia="ru-RU"/>
        </w:rPr>
        <w:t xml:space="preserve"> 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В) Верно</w:t>
      </w:r>
      <w:proofErr w:type="gramStart"/>
      <w:r w:rsidRPr="009457C9"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Pr="009457C9">
        <w:rPr>
          <w:rFonts w:ascii="Times New Roman" w:hAnsi="Times New Roman" w:cs="Times New Roman"/>
          <w:lang w:eastAsia="ru-RU"/>
        </w:rPr>
        <w:t xml:space="preserve"> и Б. 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Г) Оба ответа неверны.</w:t>
      </w:r>
    </w:p>
    <w:p w:rsidR="00B32986" w:rsidRPr="008766F1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b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8.</w:t>
      </w:r>
      <w:r w:rsidRPr="009457C9">
        <w:rPr>
          <w:rFonts w:ascii="Times New Roman" w:hAnsi="Times New Roman" w:cs="Times New Roman"/>
          <w:b/>
          <w:lang w:eastAsia="ru-RU"/>
        </w:rPr>
        <w:t xml:space="preserve"> Дополните перечень, выбрав термин среди </w:t>
      </w:r>
      <w:proofErr w:type="gramStart"/>
      <w:r w:rsidRPr="009457C9">
        <w:rPr>
          <w:rFonts w:ascii="Times New Roman" w:hAnsi="Times New Roman" w:cs="Times New Roman"/>
          <w:b/>
          <w:lang w:eastAsia="ru-RU"/>
        </w:rPr>
        <w:t>предложенных</w:t>
      </w:r>
      <w:proofErr w:type="gramEnd"/>
      <w:r w:rsidRPr="009457C9">
        <w:rPr>
          <w:rFonts w:ascii="Times New Roman" w:hAnsi="Times New Roman" w:cs="Times New Roman"/>
          <w:b/>
          <w:lang w:eastAsia="ru-RU"/>
        </w:rPr>
        <w:t xml:space="preserve"> ниже.</w:t>
      </w:r>
    </w:p>
    <w:p w:rsidR="00B32986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Потребности, связанные с выживанием чел</w:t>
      </w:r>
      <w:r>
        <w:rPr>
          <w:rFonts w:ascii="Times New Roman" w:hAnsi="Times New Roman" w:cs="Times New Roman"/>
          <w:lang w:eastAsia="ru-RU"/>
        </w:rPr>
        <w:t>ове</w:t>
      </w:r>
      <w:r w:rsidRPr="009457C9">
        <w:rPr>
          <w:rFonts w:ascii="Times New Roman" w:hAnsi="Times New Roman" w:cs="Times New Roman"/>
          <w:lang w:eastAsia="ru-RU"/>
        </w:rPr>
        <w:t>ка, называются биологическими, физиологическими или</w:t>
      </w:r>
    </w:p>
    <w:p w:rsidR="00B32986" w:rsidRDefault="00B32986" w:rsidP="00B32986">
      <w:pPr>
        <w:pStyle w:val="a3"/>
        <w:ind w:firstLine="284"/>
        <w:rPr>
          <w:rFonts w:ascii="Times New Roman" w:hAnsi="Times New Roman" w:cs="Times New Roman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lastRenderedPageBreak/>
        <w:t>А) духовными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Б) социальными</w:t>
      </w: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 w:rsidRPr="009457C9">
        <w:rPr>
          <w:rFonts w:ascii="Times New Roman" w:hAnsi="Times New Roman" w:cs="Times New Roman"/>
          <w:lang w:eastAsia="ru-RU"/>
        </w:rPr>
        <w:t>В) индивидуальными</w:t>
      </w:r>
    </w:p>
    <w:p w:rsidR="00B32986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Г) материальными.</w:t>
      </w:r>
    </w:p>
    <w:p w:rsidR="00B32986" w:rsidRPr="008766F1" w:rsidRDefault="00B32986" w:rsidP="00B32986">
      <w:pPr>
        <w:jc w:val="both"/>
        <w:rPr>
          <w:rFonts w:ascii="Times New Roman" w:hAnsi="Times New Roman" w:cs="Times New Roman"/>
        </w:rPr>
      </w:pPr>
    </w:p>
    <w:p w:rsidR="00B32986" w:rsidRPr="009457C9" w:rsidRDefault="00B32986" w:rsidP="00B32986">
      <w:pPr>
        <w:jc w:val="both"/>
        <w:rPr>
          <w:rFonts w:ascii="Times New Roman" w:hAnsi="Times New Roman" w:cs="Times New Roman"/>
          <w:b/>
          <w:bCs/>
        </w:rPr>
      </w:pPr>
      <w:r w:rsidRPr="009457C9">
        <w:rPr>
          <w:rFonts w:ascii="Times New Roman" w:hAnsi="Times New Roman" w:cs="Times New Roman"/>
        </w:rPr>
        <w:t>9.</w:t>
      </w:r>
      <w:r w:rsidRPr="009457C9">
        <w:rPr>
          <w:rFonts w:ascii="Times New Roman" w:hAnsi="Times New Roman" w:cs="Times New Roman"/>
          <w:b/>
          <w:bCs/>
        </w:rPr>
        <w:t>Установи  соответствие между понятиями  и определениями:  к каждому элементу, данному в первом столбце, подбери элемент из второго столбца.</w:t>
      </w:r>
    </w:p>
    <w:tbl>
      <w:tblPr>
        <w:tblStyle w:val="a4"/>
        <w:tblpPr w:leftFromText="180" w:rightFromText="180" w:vertAnchor="text" w:horzAnchor="margin" w:tblpY="68"/>
        <w:tblW w:w="0" w:type="auto"/>
        <w:tblLook w:val="01E0"/>
      </w:tblPr>
      <w:tblGrid>
        <w:gridCol w:w="4785"/>
        <w:gridCol w:w="4786"/>
      </w:tblGrid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b/>
                <w:bCs/>
                <w:sz w:val="22"/>
                <w:szCs w:val="22"/>
              </w:rPr>
            </w:pPr>
            <w:r w:rsidRPr="009457C9">
              <w:rPr>
                <w:b/>
                <w:bCs/>
                <w:sz w:val="22"/>
                <w:szCs w:val="22"/>
              </w:rPr>
              <w:t>Возрастной период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b/>
                <w:bCs/>
                <w:sz w:val="22"/>
                <w:szCs w:val="22"/>
              </w:rPr>
            </w:pPr>
            <w:r w:rsidRPr="009457C9">
              <w:rPr>
                <w:b/>
                <w:bCs/>
                <w:sz w:val="22"/>
                <w:szCs w:val="22"/>
              </w:rPr>
              <w:t>Основная деятельность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А) Детство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1) Учеба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Б) Подростковый период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2) Игра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В) Взрослость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3) Труд</w:t>
            </w:r>
          </w:p>
        </w:tc>
      </w:tr>
    </w:tbl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</w:p>
    <w:p w:rsidR="00B32986" w:rsidRPr="009457C9" w:rsidRDefault="00B32986" w:rsidP="00B32986">
      <w:pPr>
        <w:pStyle w:val="a3"/>
        <w:rPr>
          <w:rFonts w:ascii="Times New Roman" w:hAnsi="Times New Roman" w:cs="Times New Roman"/>
          <w:lang w:eastAsia="ru-RU"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  <w:color w:val="283044"/>
          <w:shd w:val="clear" w:color="auto" w:fill="FFFFFF"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  <w:color w:val="283044"/>
          <w:shd w:val="clear" w:color="auto" w:fill="FFFFFF"/>
        </w:rPr>
      </w:pPr>
    </w:p>
    <w:p w:rsidR="00B32986" w:rsidRPr="00EB57A3" w:rsidRDefault="00B32986" w:rsidP="00B32986">
      <w:pPr>
        <w:jc w:val="both"/>
        <w:rPr>
          <w:rFonts w:ascii="Times New Roman" w:hAnsi="Times New Roman" w:cs="Times New Roman"/>
          <w:b/>
          <w:color w:val="283044"/>
          <w:shd w:val="clear" w:color="auto" w:fill="FFFFFF"/>
        </w:rPr>
      </w:pPr>
      <w:r w:rsidRPr="00EB57A3">
        <w:rPr>
          <w:rFonts w:ascii="Times New Roman" w:hAnsi="Times New Roman" w:cs="Times New Roman"/>
          <w:b/>
          <w:color w:val="283044"/>
          <w:shd w:val="clear" w:color="auto" w:fill="FFFFFF"/>
        </w:rPr>
        <w:t>10. Установите соответствие между терминами и их определениями.</w:t>
      </w:r>
    </w:p>
    <w:tbl>
      <w:tblPr>
        <w:tblStyle w:val="a4"/>
        <w:tblpPr w:leftFromText="180" w:rightFromText="180" w:vertAnchor="text" w:horzAnchor="margin" w:tblpY="68"/>
        <w:tblW w:w="0" w:type="auto"/>
        <w:tblLook w:val="01E0"/>
      </w:tblPr>
      <w:tblGrid>
        <w:gridCol w:w="4785"/>
        <w:gridCol w:w="4786"/>
      </w:tblGrid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А)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Талант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1)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 Внутреннее состояние человека, связанное с его настроением в тот или иной момент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Б)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Эмоция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2)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 Взаимные деловые или дружеские отношения людей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В)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 Общение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 xml:space="preserve">3) 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Дарование, одаренность, выдающие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softHyphen/>
              <w:t>ся природные способности</w:t>
            </w:r>
          </w:p>
        </w:tc>
      </w:tr>
      <w:tr w:rsidR="00B32986" w:rsidRPr="009457C9" w:rsidTr="000965D6">
        <w:tc>
          <w:tcPr>
            <w:tcW w:w="4785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Г)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Труд</w:t>
            </w:r>
          </w:p>
        </w:tc>
        <w:tc>
          <w:tcPr>
            <w:tcW w:w="4786" w:type="dxa"/>
          </w:tcPr>
          <w:p w:rsidR="00B32986" w:rsidRPr="009457C9" w:rsidRDefault="00B32986" w:rsidP="000965D6">
            <w:pPr>
              <w:jc w:val="both"/>
              <w:rPr>
                <w:sz w:val="22"/>
                <w:szCs w:val="22"/>
              </w:rPr>
            </w:pPr>
            <w:r w:rsidRPr="009457C9">
              <w:rPr>
                <w:sz w:val="22"/>
                <w:szCs w:val="22"/>
              </w:rPr>
              <w:t>4)</w:t>
            </w:r>
            <w:r w:rsidRPr="009457C9">
              <w:rPr>
                <w:color w:val="283044"/>
                <w:sz w:val="22"/>
                <w:szCs w:val="22"/>
                <w:shd w:val="clear" w:color="auto" w:fill="FFFFFF"/>
              </w:rPr>
              <w:t xml:space="preserve"> Деятельность человека, в процессе которой он создает предметы, необходимые для удовлетворения своих потребностей</w:t>
            </w:r>
          </w:p>
        </w:tc>
      </w:tr>
    </w:tbl>
    <w:p w:rsidR="00B32986" w:rsidRPr="00EB57A3" w:rsidRDefault="00B32986" w:rsidP="00B32986">
      <w:pPr>
        <w:jc w:val="both"/>
        <w:rPr>
          <w:rFonts w:ascii="Times New Roman" w:hAnsi="Times New Roman" w:cs="Times New Roman"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</w:rPr>
      </w:pPr>
    </w:p>
    <w:p w:rsidR="00B32986" w:rsidRDefault="00B32986" w:rsidP="00B32986">
      <w:pPr>
        <w:jc w:val="both"/>
        <w:rPr>
          <w:rFonts w:ascii="Times New Roman" w:hAnsi="Times New Roman" w:cs="Times New Roman"/>
          <w:b/>
        </w:rPr>
      </w:pPr>
    </w:p>
    <w:p w:rsidR="00B32986" w:rsidRPr="00EB57A3" w:rsidRDefault="00B32986" w:rsidP="00B32986">
      <w:pPr>
        <w:jc w:val="both"/>
        <w:rPr>
          <w:rFonts w:ascii="Times New Roman" w:hAnsi="Times New Roman" w:cs="Times New Roman"/>
          <w:b/>
          <w:bCs/>
        </w:rPr>
      </w:pPr>
      <w:r w:rsidRPr="00EB57A3">
        <w:rPr>
          <w:rFonts w:ascii="Times New Roman" w:hAnsi="Times New Roman" w:cs="Times New Roman"/>
          <w:b/>
        </w:rPr>
        <w:t>11.</w:t>
      </w:r>
      <w:r w:rsidRPr="00EB57A3">
        <w:rPr>
          <w:rFonts w:ascii="Times New Roman" w:hAnsi="Times New Roman" w:cs="Times New Roman"/>
          <w:b/>
          <w:bCs/>
        </w:rPr>
        <w:t xml:space="preserve"> Что из перечисленного </w:t>
      </w:r>
      <w:r>
        <w:rPr>
          <w:rFonts w:ascii="Times New Roman" w:hAnsi="Times New Roman" w:cs="Times New Roman"/>
          <w:b/>
          <w:bCs/>
        </w:rPr>
        <w:t>НЕ</w:t>
      </w:r>
      <w:r w:rsidRPr="00EB57A3">
        <w:rPr>
          <w:rFonts w:ascii="Times New Roman" w:hAnsi="Times New Roman" w:cs="Times New Roman"/>
          <w:b/>
          <w:bCs/>
        </w:rPr>
        <w:t xml:space="preserve"> является деятельностью?</w:t>
      </w:r>
    </w:p>
    <w:p w:rsidR="00B32986" w:rsidRPr="009457C9" w:rsidRDefault="00B32986" w:rsidP="00B32986">
      <w:pPr>
        <w:jc w:val="both"/>
        <w:rPr>
          <w:rFonts w:ascii="Times New Roman" w:hAnsi="Times New Roman" w:cs="Times New Roman"/>
        </w:rPr>
      </w:pPr>
      <w:r w:rsidRPr="009457C9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>А).</w:t>
      </w:r>
      <w:r w:rsidRPr="009457C9">
        <w:rPr>
          <w:rFonts w:ascii="Times New Roman" w:hAnsi="Times New Roman" w:cs="Times New Roman"/>
        </w:rPr>
        <w:t xml:space="preserve"> Девочка зани</w:t>
      </w:r>
      <w:r>
        <w:rPr>
          <w:rFonts w:ascii="Times New Roman" w:hAnsi="Times New Roman" w:cs="Times New Roman"/>
        </w:rPr>
        <w:t>мается спортивной гимнастикой</w:t>
      </w:r>
      <w:r w:rsidRPr="00EB57A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Б).</w:t>
      </w:r>
      <w:r w:rsidRPr="00EB57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Дети играют в футбол во дворе</w:t>
      </w:r>
      <w:r w:rsidRPr="00EB57A3">
        <w:rPr>
          <w:rFonts w:ascii="Times New Roman" w:hAnsi="Times New Roman" w:cs="Times New Roman"/>
        </w:rPr>
        <w:t>;</w:t>
      </w:r>
      <w:r w:rsidRPr="00945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В). Пчелы делают мед</w:t>
      </w:r>
      <w:r w:rsidRPr="00EB57A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Г)</w:t>
      </w:r>
      <w:r w:rsidRPr="009457C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Бабушка вяжет носки</w:t>
      </w:r>
      <w:r w:rsidRPr="00EB57A3">
        <w:rPr>
          <w:rFonts w:ascii="Times New Roman" w:hAnsi="Times New Roman" w:cs="Times New Roman"/>
        </w:rPr>
        <w:t>;</w:t>
      </w:r>
      <w:r w:rsidRPr="00945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9457C9">
        <w:rPr>
          <w:rFonts w:ascii="Times New Roman" w:hAnsi="Times New Roman" w:cs="Times New Roman"/>
        </w:rPr>
        <w:t>) Бобры строят плотину</w:t>
      </w:r>
      <w:r w:rsidRPr="00EB57A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Е</w:t>
      </w:r>
      <w:r w:rsidRPr="009457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Pr="009457C9">
        <w:rPr>
          <w:rFonts w:ascii="Times New Roman" w:hAnsi="Times New Roman" w:cs="Times New Roman"/>
        </w:rPr>
        <w:t>Малыш собирает пирамиду</w:t>
      </w:r>
      <w:r w:rsidRPr="00EB57A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Ж)</w:t>
      </w:r>
      <w:r w:rsidRPr="00EB57A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Постовой регулирует  уличное движение</w:t>
      </w:r>
      <w:r w:rsidRPr="00EB57A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З</w:t>
      </w:r>
      <w:r w:rsidRPr="009457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9457C9">
        <w:rPr>
          <w:rFonts w:ascii="Times New Roman" w:hAnsi="Times New Roman" w:cs="Times New Roman"/>
        </w:rPr>
        <w:t xml:space="preserve"> Мальчик играет в компьютерную игру.</w:t>
      </w:r>
      <w:r w:rsidRPr="009457C9">
        <w:rPr>
          <w:rFonts w:ascii="Times New Roman" w:hAnsi="Times New Roman" w:cs="Times New Roman"/>
        </w:rPr>
        <w:br/>
      </w:r>
    </w:p>
    <w:p w:rsidR="00B32986" w:rsidRPr="00EB57A3" w:rsidRDefault="00B32986" w:rsidP="00B32986">
      <w:pPr>
        <w:jc w:val="both"/>
        <w:rPr>
          <w:rFonts w:ascii="Times New Roman" w:hAnsi="Times New Roman" w:cs="Times New Roman"/>
          <w:b/>
          <w:bCs/>
        </w:rPr>
      </w:pPr>
      <w:r w:rsidRPr="00EB57A3">
        <w:rPr>
          <w:rFonts w:ascii="Times New Roman" w:hAnsi="Times New Roman" w:cs="Times New Roman"/>
          <w:b/>
        </w:rPr>
        <w:t>12.</w:t>
      </w:r>
      <w:r w:rsidRPr="00EB57A3">
        <w:rPr>
          <w:rFonts w:ascii="Times New Roman" w:hAnsi="Times New Roman" w:cs="Times New Roman"/>
          <w:b/>
          <w:bCs/>
        </w:rPr>
        <w:t xml:space="preserve"> Составь схему « Деятельно</w:t>
      </w:r>
      <w:r>
        <w:rPr>
          <w:rFonts w:ascii="Times New Roman" w:hAnsi="Times New Roman" w:cs="Times New Roman"/>
          <w:b/>
          <w:bCs/>
        </w:rPr>
        <w:t>сть человека», используя слова, приведите примеры</w:t>
      </w:r>
    </w:p>
    <w:p w:rsidR="00B32986" w:rsidRPr="00EB57A3" w:rsidRDefault="00B32986" w:rsidP="00B32986">
      <w:pPr>
        <w:jc w:val="both"/>
        <w:rPr>
          <w:rFonts w:ascii="Times New Roman" w:hAnsi="Times New Roman" w:cs="Times New Roman"/>
          <w:bCs/>
        </w:rPr>
      </w:pPr>
      <w:r w:rsidRPr="00EB57A3">
        <w:rPr>
          <w:rFonts w:ascii="Times New Roman" w:hAnsi="Times New Roman" w:cs="Times New Roman"/>
          <w:bCs/>
        </w:rPr>
        <w:t>1)с</w:t>
      </w:r>
      <w:r>
        <w:rPr>
          <w:rFonts w:ascii="Times New Roman" w:hAnsi="Times New Roman" w:cs="Times New Roman"/>
          <w:bCs/>
        </w:rPr>
        <w:t xml:space="preserve">редства; </w:t>
      </w:r>
      <w:r w:rsidRPr="00EB57A3">
        <w:rPr>
          <w:rFonts w:ascii="Times New Roman" w:hAnsi="Times New Roman" w:cs="Times New Roman"/>
          <w:bCs/>
        </w:rPr>
        <w:t>2)результат</w:t>
      </w:r>
      <w:r>
        <w:rPr>
          <w:rFonts w:ascii="Times New Roman" w:hAnsi="Times New Roman" w:cs="Times New Roman"/>
          <w:bCs/>
        </w:rPr>
        <w:t xml:space="preserve">; </w:t>
      </w:r>
      <w:r w:rsidRPr="00EB57A3">
        <w:rPr>
          <w:rFonts w:ascii="Times New Roman" w:hAnsi="Times New Roman" w:cs="Times New Roman"/>
          <w:bCs/>
        </w:rPr>
        <w:t xml:space="preserve"> 3)цель. </w:t>
      </w:r>
    </w:p>
    <w:p w:rsidR="00B32986" w:rsidRPr="00B32986" w:rsidRDefault="00B32986" w:rsidP="00B32986">
      <w:pPr>
        <w:jc w:val="both"/>
        <w:rPr>
          <w:rFonts w:ascii="Times New Roman" w:hAnsi="Times New Roman" w:cs="Times New Roman"/>
          <w:bCs/>
        </w:rPr>
      </w:pPr>
      <w:r w:rsidRPr="00B32986">
        <w:rPr>
          <w:rFonts w:ascii="Times New Roman" w:hAnsi="Times New Roman" w:cs="Times New Roman"/>
          <w:bCs/>
        </w:rPr>
        <w:t>Ответ запиши в  виде набора цифр  в нужной последовательности</w:t>
      </w:r>
    </w:p>
    <w:p w:rsidR="00B32986" w:rsidRPr="00B32986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B32986">
        <w:rPr>
          <w:rFonts w:ascii="Times New Roman" w:eastAsiaTheme="minorEastAsia" w:hAnsi="Times New Roman" w:cs="Times New Roman"/>
          <w:b/>
          <w:lang w:eastAsia="ru-RU"/>
        </w:rPr>
        <w:t>Прочитайте текст и выполните задания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 xml:space="preserve">Человек покоряет космос, опускается в глубины океана и разгадывает его тайны, ищет и находит ответы на загадки прошлого, но сам себя до конца так и не знает. Хотите убедиться в этом? Совершим виртуальную экскурсию в загадочный мир человека. 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СПОСОБНОСТЬ КРАСНЕТЬ ОТ СТЫДА</w:t>
      </w:r>
      <w:r w:rsidRPr="001B29A9">
        <w:rPr>
          <w:rFonts w:ascii="Times New Roman" w:hAnsi="Times New Roman" w:cs="Times New Roman"/>
          <w:bCs/>
        </w:rPr>
        <w:t xml:space="preserve"> Ученые считают одним из величайших пробелов в теории эволюции отсутствие внятного объяснения того, почему люди, попав в неловкое положение или будучи уличенными во лжи, начинают краснеть. Тем самым посылая очевидный сигнал окружающим: вот я перед вами — лгун, </w:t>
      </w:r>
      <w:proofErr w:type="spellStart"/>
      <w:r w:rsidRPr="001B29A9">
        <w:rPr>
          <w:rFonts w:ascii="Times New Roman" w:hAnsi="Times New Roman" w:cs="Times New Roman"/>
          <w:bCs/>
        </w:rPr>
        <w:t>подлец</w:t>
      </w:r>
      <w:proofErr w:type="spellEnd"/>
      <w:r w:rsidRPr="001B29A9">
        <w:rPr>
          <w:rFonts w:ascii="Times New Roman" w:hAnsi="Times New Roman" w:cs="Times New Roman"/>
          <w:bCs/>
        </w:rPr>
        <w:t>, обманщик. Но зачем?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 xml:space="preserve">Есть лишь смутное предположение. Мол, посылая краску на лицо, природа заставляет людей меньше врать. А покрасневший лгун посылает группе окружающих его лиц сигнал о готовности принести извинения. Это снижает уровень агрессивности и заставляет других людей скорее прощать </w:t>
      </w:r>
      <w:proofErr w:type="gramStart"/>
      <w:r w:rsidRPr="001B29A9">
        <w:rPr>
          <w:rFonts w:ascii="Times New Roman" w:hAnsi="Times New Roman" w:cs="Times New Roman"/>
          <w:bCs/>
        </w:rPr>
        <w:t>провинившегося</w:t>
      </w:r>
      <w:proofErr w:type="gramEnd"/>
      <w:r w:rsidRPr="001B29A9">
        <w:rPr>
          <w:rFonts w:ascii="Times New Roman" w:hAnsi="Times New Roman" w:cs="Times New Roman"/>
          <w:bCs/>
        </w:rPr>
        <w:t>. Возможно, способность краснеть помогала людям на заре эволюции уменьшить агрессию в обществе. Кто знает, вдруг и сейчас помогает?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СМЕХ.</w:t>
      </w:r>
      <w:r w:rsidRPr="001B29A9">
        <w:rPr>
          <w:rFonts w:ascii="Times New Roman" w:hAnsi="Times New Roman" w:cs="Times New Roman"/>
          <w:bCs/>
        </w:rPr>
        <w:t xml:space="preserve"> До сих пор не понятно, что именно заставляет человека веселиться. Ведь чувство юмора у всех совершенно разное. Предположение ученых: смех нужен для балансировки психических процессов. К примеру, для того, чтобы гасить возбуждение, напряжение и скорбь. Ведь смех </w:t>
      </w:r>
      <w:r w:rsidRPr="001B29A9">
        <w:rPr>
          <w:rFonts w:ascii="Times New Roman" w:hAnsi="Times New Roman" w:cs="Times New Roman"/>
          <w:bCs/>
        </w:rPr>
        <w:lastRenderedPageBreak/>
        <w:t xml:space="preserve">рождает настоящую «биохимическую бурю» — вырабатывает естественные пьянящие вещества — </w:t>
      </w:r>
      <w:proofErr w:type="spellStart"/>
      <w:r w:rsidRPr="001B29A9">
        <w:rPr>
          <w:rFonts w:ascii="Times New Roman" w:hAnsi="Times New Roman" w:cs="Times New Roman"/>
          <w:bCs/>
        </w:rPr>
        <w:t>эндорфины</w:t>
      </w:r>
      <w:proofErr w:type="spellEnd"/>
      <w:r w:rsidRPr="001B29A9">
        <w:rPr>
          <w:rFonts w:ascii="Times New Roman" w:hAnsi="Times New Roman" w:cs="Times New Roman"/>
          <w:bCs/>
        </w:rPr>
        <w:t>, антидепрессанты. Недаром у англичан есть пословица: «Научи меня смеяться — спаси мою душу».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ЖАЖДА СОЗДАВАТЬ ПРОИЗВЕДЕНИЯ ИСКУССТВА</w:t>
      </w:r>
      <w:r w:rsidRPr="001B29A9">
        <w:rPr>
          <w:rFonts w:ascii="Times New Roman" w:hAnsi="Times New Roman" w:cs="Times New Roman"/>
          <w:bCs/>
        </w:rPr>
        <w:t xml:space="preserve">. Человек просто не может не творить </w:t>
      </w:r>
      <w:proofErr w:type="gramStart"/>
      <w:r w:rsidRPr="001B29A9">
        <w:rPr>
          <w:rFonts w:ascii="Times New Roman" w:hAnsi="Times New Roman" w:cs="Times New Roman"/>
          <w:bCs/>
        </w:rPr>
        <w:t>прекрасное</w:t>
      </w:r>
      <w:proofErr w:type="gramEnd"/>
      <w:r w:rsidRPr="001B29A9">
        <w:rPr>
          <w:rFonts w:ascii="Times New Roman" w:hAnsi="Times New Roman" w:cs="Times New Roman"/>
          <w:bCs/>
        </w:rPr>
        <w:t xml:space="preserve">. Оно радует глаз. Но, как правило, лишено какого-либо утилитарного назначения. И зачем это нужно? Предположение ученых: красота пусть косвенно, но </w:t>
      </w:r>
      <w:proofErr w:type="gramStart"/>
      <w:r w:rsidRPr="001B29A9">
        <w:rPr>
          <w:rFonts w:ascii="Times New Roman" w:hAnsi="Times New Roman" w:cs="Times New Roman"/>
          <w:bCs/>
        </w:rPr>
        <w:t>все</w:t>
      </w:r>
      <w:proofErr w:type="gramEnd"/>
      <w:r w:rsidRPr="001B29A9">
        <w:rPr>
          <w:rFonts w:ascii="Times New Roman" w:hAnsi="Times New Roman" w:cs="Times New Roman"/>
          <w:bCs/>
        </w:rPr>
        <w:t xml:space="preserve"> же помогает человеку создавать более качественные утилитарные объекты. Например, комфортную среду обитания люди воспринимают еще и как эстетически привлекательную. А некомфортную — как безобразную. Создавая предметы искусства, человек тренирует свой мозг, который в этом процессе совершенствуется для решения чисто прикладных задач. А возможно, был прав Лев Толстой, который писал: «…словом один человек передает другому свои мысли, искусством же люди передают друг другу свои чувства».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СУЕВЕРИЕ.</w:t>
      </w:r>
      <w:r w:rsidRPr="001B29A9">
        <w:rPr>
          <w:rFonts w:ascii="Times New Roman" w:hAnsi="Times New Roman" w:cs="Times New Roman"/>
          <w:bCs/>
        </w:rPr>
        <w:t xml:space="preserve"> Рационального смысла в суевериях нет. Но сами они есть. Парадокс? Предположение ученых: живучесть примет основана на запоминании удач и забывании неприятностей. Мы становимся особо суеверными, когда у нас какие-то трудности. Из-за мрачных мыслей мы хуже контролируем свои действия и совершаем новые оплошности. А затем все списываем на черного кота. Если же человек обходит кота, то дает себе установку на то, что все будет хорошо. Это своего рода плацебо.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АЛЬТРУИЗМ.</w:t>
      </w:r>
      <w:r w:rsidRPr="001B29A9">
        <w:rPr>
          <w:rFonts w:ascii="Times New Roman" w:hAnsi="Times New Roman" w:cs="Times New Roman"/>
          <w:bCs/>
        </w:rPr>
        <w:t xml:space="preserve"> Это уникальная человеческая функция — жить для других — заложена в мозг. Уже в 18 месяцев младенцы начинают проявлять альтруистическое поведение. Что говорит о врожденной дружелюбности человека. Но что заставляет людей помогать даже не родственникам и без выгоды для себя? Развитие человеческого мозга сделало воспитание детей очень сложным процессом, поэтому для наших предков было важно выбрать партнера, способного стать добрым и преданным родителем. Проявления самоотверженности лучше всего указывают на эту способность, поэтому гены, связанные с альтруизмом, могли сохраняться в процессе эволюционного отбора.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2658E8">
        <w:rPr>
          <w:rFonts w:ascii="Times New Roman" w:hAnsi="Times New Roman" w:cs="Times New Roman"/>
          <w:b/>
          <w:bCs/>
        </w:rPr>
        <w:t>СНЫ.</w:t>
      </w:r>
      <w:r w:rsidRPr="001B29A9">
        <w:rPr>
          <w:rFonts w:ascii="Times New Roman" w:hAnsi="Times New Roman" w:cs="Times New Roman"/>
          <w:bCs/>
        </w:rPr>
        <w:t xml:space="preserve"> Когда-то у наших далеких предков существовало твердое убеждение: во время сна душа человека временно покидает его тело, чтобы побродить по свету. И нам снится то, что она в</w:t>
      </w:r>
      <w:r>
        <w:rPr>
          <w:rFonts w:ascii="Times New Roman" w:hAnsi="Times New Roman" w:cs="Times New Roman"/>
          <w:bCs/>
        </w:rPr>
        <w:t>идит в своих путешествиях.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 xml:space="preserve">Позже Зигмунд Фрейд утверждал, что сны являются отражением нашего бессознательного желания. Но сегодня большинство исследователей это отвергают. Но тогда зачем они вообще нужны? Предположение ученых: сны появляются в нашем мозге в результате беспорядочной электрической активности. Практически каждые 90 </w:t>
      </w:r>
      <w:proofErr w:type="gramStart"/>
      <w:r w:rsidRPr="001B29A9">
        <w:rPr>
          <w:rFonts w:ascii="Times New Roman" w:hAnsi="Times New Roman" w:cs="Times New Roman"/>
          <w:bCs/>
        </w:rPr>
        <w:t>минут стволовая часть мозга</w:t>
      </w:r>
      <w:proofErr w:type="gramEnd"/>
      <w:r w:rsidRPr="001B29A9">
        <w:rPr>
          <w:rFonts w:ascii="Times New Roman" w:hAnsi="Times New Roman" w:cs="Times New Roman"/>
          <w:bCs/>
        </w:rPr>
        <w:t xml:space="preserve"> хаотично рассылает по всему мозгу электрические импульсы. Передний мозг, который отвечает за аналитическую деятельность, отчаянно пытается разобраться в этих сигналах. И единственный способ у</w:t>
      </w:r>
      <w:r>
        <w:rPr>
          <w:rFonts w:ascii="Times New Roman" w:hAnsi="Times New Roman" w:cs="Times New Roman"/>
          <w:bCs/>
        </w:rPr>
        <w:t>порядочить их — посмотреть сны.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 xml:space="preserve">Они не несут никакого сообщения. Но и не совсем уж бессмысленны. То, как наш передний мозг выбирает определенные моменты из непрерывного потока картинок, может раскрыть нашу сущность. Кроме того, сновидения, вероятно, способствуют переходу полученной за день информации </w:t>
      </w:r>
      <w:proofErr w:type="gramStart"/>
      <w:r w:rsidRPr="001B29A9">
        <w:rPr>
          <w:rFonts w:ascii="Times New Roman" w:hAnsi="Times New Roman" w:cs="Times New Roman"/>
          <w:bCs/>
        </w:rPr>
        <w:t>из</w:t>
      </w:r>
      <w:proofErr w:type="gramEnd"/>
      <w:r w:rsidRPr="001B29A9">
        <w:rPr>
          <w:rFonts w:ascii="Times New Roman" w:hAnsi="Times New Roman" w:cs="Times New Roman"/>
          <w:bCs/>
        </w:rPr>
        <w:t xml:space="preserve"> краткосрочной в долгосрочную память.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 xml:space="preserve">Таким образом, в человеке много загадочного и порой необъяснимого. Он познает себя всю жизнь. Вот и сегодня на уроке мы с вами попробуем познать самих себя. 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B32986" w:rsidRPr="001B29A9" w:rsidRDefault="002658E8" w:rsidP="002658E8">
      <w:pPr>
        <w:pStyle w:val="ParagraphStyle"/>
        <w:ind w:left="10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Практикум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 w:rsidR="00B32986" w:rsidRPr="001B29A9">
        <w:rPr>
          <w:rFonts w:ascii="Times New Roman" w:hAnsi="Times New Roman" w:cs="Times New Roman"/>
          <w:b/>
          <w:bCs/>
        </w:rPr>
        <w:t>П</w:t>
      </w:r>
      <w:proofErr w:type="gramEnd"/>
      <w:r w:rsidR="00B32986" w:rsidRPr="001B29A9">
        <w:rPr>
          <w:rFonts w:ascii="Times New Roman" w:hAnsi="Times New Roman" w:cs="Times New Roman"/>
          <w:b/>
          <w:bCs/>
        </w:rPr>
        <w:t>ознаем свои возможности.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1B29A9">
        <w:rPr>
          <w:rFonts w:ascii="Times New Roman" w:hAnsi="Times New Roman" w:cs="Times New Roman"/>
          <w:b/>
          <w:bCs/>
        </w:rPr>
        <w:t>Упражнение «Познавая себя, ты познаешь мир»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>Древние мудрецы говорили, что, «изучая себя, мы изучаем мир». Зная свои достоинства и недостатки, мы можем использовать их себе во благо: в нужный момент обойти препятствие, избежать конфликта, сэкономить силы и нервы, не «рвать» понапрасну сердце, постигать новое и продуктивно работать, отдыхать, расслабляться и т.д. Никто из нас не знает себя полностью, мнение посторонних и гороскопы тоже не всегда объективны. Кроме того, у нас нет оснований думать, что мы рационально используем знания о себе.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lastRenderedPageBreak/>
        <w:t xml:space="preserve">Проведите эксперимент: напишите все, что знаете о себе, в дневнике или просто на листке бумаги и возвращайтесь </w:t>
      </w:r>
      <w:proofErr w:type="gramStart"/>
      <w:r w:rsidRPr="001B29A9">
        <w:rPr>
          <w:rFonts w:ascii="Times New Roman" w:hAnsi="Times New Roman" w:cs="Times New Roman"/>
          <w:bCs/>
        </w:rPr>
        <w:t>к</w:t>
      </w:r>
      <w:proofErr w:type="gramEnd"/>
      <w:r w:rsidRPr="001B29A9">
        <w:rPr>
          <w:rFonts w:ascii="Times New Roman" w:hAnsi="Times New Roman" w:cs="Times New Roman"/>
          <w:bCs/>
        </w:rPr>
        <w:t xml:space="preserve"> написанному в конце каждого месяца. Обратите внимание на интересный факт: знания о себе меняются в зависимости от настроения, становятся глубже с приобретением жизненного опыта, забываются, если их не фиксировать и не корректировать.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1B29A9">
        <w:rPr>
          <w:rFonts w:ascii="Times New Roman" w:hAnsi="Times New Roman" w:cs="Times New Roman"/>
          <w:b/>
          <w:bCs/>
        </w:rPr>
        <w:t>Упражнение «Волшебная рука»</w:t>
      </w:r>
    </w:p>
    <w:p w:rsidR="00B32986" w:rsidRPr="001B29A9" w:rsidRDefault="002658E8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>Н</w:t>
      </w:r>
      <w:r>
        <w:rPr>
          <w:rFonts w:ascii="Times New Roman" w:hAnsi="Times New Roman" w:cs="Times New Roman"/>
          <w:bCs/>
        </w:rPr>
        <w:t>а</w:t>
      </w:r>
      <w:r w:rsidR="00B32986" w:rsidRPr="001B29A9">
        <w:rPr>
          <w:rFonts w:ascii="Times New Roman" w:hAnsi="Times New Roman" w:cs="Times New Roman"/>
          <w:bCs/>
        </w:rPr>
        <w:t xml:space="preserve"> листе бумаги сверху пишет свое имя, затем обводит свою руку карандашом. На каждом пальце предлагается написать какое-либо качество, можно раскрасить пальцы в разные цвета. 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1B29A9">
        <w:rPr>
          <w:rFonts w:ascii="Times New Roman" w:hAnsi="Times New Roman" w:cs="Times New Roman"/>
          <w:b/>
          <w:bCs/>
        </w:rPr>
        <w:t>Упражнение «Сохраняем силы»</w:t>
      </w:r>
    </w:p>
    <w:p w:rsidR="00B32986" w:rsidRPr="001B29A9" w:rsidRDefault="00B32986" w:rsidP="00B32986">
      <w:pPr>
        <w:pStyle w:val="ParagraphStyle"/>
        <w:jc w:val="both"/>
        <w:rPr>
          <w:rFonts w:ascii="Times New Roman" w:hAnsi="Times New Roman" w:cs="Times New Roman"/>
          <w:bCs/>
        </w:rPr>
      </w:pPr>
      <w:r w:rsidRPr="001B29A9">
        <w:rPr>
          <w:rFonts w:ascii="Times New Roman" w:hAnsi="Times New Roman" w:cs="Times New Roman"/>
          <w:bCs/>
        </w:rPr>
        <w:t>Делая выдох спокойно, не торопясь, сожмите пальцы в кулак с загнутым внутрь большим пальцем.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sectPr w:rsidR="00B32986" w:rsidRPr="001B29A9" w:rsidSect="00B3298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B4918"/>
    <w:multiLevelType w:val="hybridMultilevel"/>
    <w:tmpl w:val="54CCA508"/>
    <w:lvl w:ilvl="0" w:tplc="9EA24A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316"/>
    <w:rsid w:val="002658E8"/>
    <w:rsid w:val="00B32986"/>
    <w:rsid w:val="00C6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3298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No Spacing"/>
    <w:uiPriority w:val="1"/>
    <w:qFormat/>
    <w:rsid w:val="00B32986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B32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2020-04-28T17:02:00Z</dcterms:created>
  <dcterms:modified xsi:type="dcterms:W3CDTF">2020-04-28T17:39:00Z</dcterms:modified>
</cp:coreProperties>
</file>